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EF1B7A" w:rsidRDefault="000A1C5E" w:rsidP="000A1C5E">
      <w:pPr>
        <w:pStyle w:val="Titolocopertina"/>
        <w:rPr>
          <w:rFonts w:asciiTheme="minorHAnsi" w:hAnsiTheme="minorHAnsi" w:cstheme="minorHAnsi"/>
          <w:kern w:val="32"/>
        </w:rPr>
      </w:pPr>
      <w:r w:rsidRPr="00EF1B7A">
        <w:rPr>
          <w:rFonts w:asciiTheme="minorHAnsi" w:hAnsiTheme="minorHAnsi" w:cstheme="minorHAnsi"/>
          <w:kern w:val="32"/>
        </w:rPr>
        <w:t xml:space="preserve">FACSIMILE DICHIARAZIONE </w:t>
      </w:r>
      <w:r w:rsidR="000627B5" w:rsidRPr="00EF1B7A">
        <w:rPr>
          <w:rFonts w:asciiTheme="minorHAnsi" w:hAnsiTheme="minorHAnsi" w:cstheme="minorHAnsi"/>
          <w:kern w:val="32"/>
        </w:rPr>
        <w:t>AGGIUNTIVA</w:t>
      </w:r>
      <w:r w:rsidR="002C014D" w:rsidRPr="00EF1B7A">
        <w:rPr>
          <w:rFonts w:asciiTheme="minorHAnsi" w:hAnsiTheme="minorHAnsi" w:cstheme="minorHAnsi"/>
          <w:kern w:val="32"/>
        </w:rPr>
        <w:t xml:space="preserve"> </w:t>
      </w:r>
      <w:r w:rsidRPr="00EF1B7A">
        <w:rPr>
          <w:rFonts w:asciiTheme="minorHAnsi" w:hAnsiTheme="minorHAnsi" w:cstheme="minorHAnsi"/>
          <w:kern w:val="32"/>
        </w:rPr>
        <w:t xml:space="preserve">RILASCIATA </w:t>
      </w:r>
    </w:p>
    <w:p w:rsidR="000A1C5E" w:rsidRPr="00EF1B7A" w:rsidRDefault="000A1C5E" w:rsidP="000A1C5E">
      <w:pPr>
        <w:pStyle w:val="Titolocopertina"/>
        <w:rPr>
          <w:rFonts w:asciiTheme="minorHAnsi" w:hAnsiTheme="minorHAnsi" w:cstheme="minorHAnsi"/>
          <w:kern w:val="32"/>
        </w:rPr>
      </w:pPr>
      <w:r w:rsidRPr="00EF1B7A">
        <w:rPr>
          <w:rFonts w:asciiTheme="minorHAnsi" w:hAnsiTheme="minorHAnsi" w:cstheme="minorHAnsi"/>
          <w:kern w:val="32"/>
        </w:rPr>
        <w:t>AI SENSI DELL’ART. 46 DEL D.P.R. 445/2000</w:t>
      </w:r>
    </w:p>
    <w:p w:rsidR="000A1C5E" w:rsidRPr="00EF1B7A" w:rsidRDefault="000A1C5E" w:rsidP="00B15D30">
      <w:pPr>
        <w:spacing w:after="0" w:line="240" w:lineRule="auto"/>
        <w:ind w:left="6237"/>
        <w:rPr>
          <w:rFonts w:cstheme="minorHAnsi"/>
          <w:b/>
        </w:rPr>
      </w:pPr>
    </w:p>
    <w:p w:rsidR="000A1C5E" w:rsidRPr="00EF1B7A" w:rsidRDefault="000A1C5E" w:rsidP="000A1C5E">
      <w:pPr>
        <w:rPr>
          <w:rFonts w:cstheme="minorHAnsi"/>
        </w:rPr>
      </w:pPr>
    </w:p>
    <w:p w:rsidR="009B6E69" w:rsidRPr="00EF1B7A" w:rsidRDefault="00A007BF" w:rsidP="00EF1B7A">
      <w:pPr>
        <w:pStyle w:val="Pidipagina"/>
        <w:jc w:val="both"/>
        <w:rPr>
          <w:rStyle w:val="BLOCKBOLD"/>
          <w:rFonts w:asciiTheme="minorHAnsi" w:hAnsiTheme="minorHAnsi" w:cstheme="minorHAnsi"/>
          <w:b w:val="0"/>
        </w:rPr>
      </w:pPr>
      <w:r w:rsidRPr="00EF1B7A">
        <w:rPr>
          <w:rStyle w:val="BLOCKBOLD"/>
          <w:rFonts w:asciiTheme="minorHAnsi" w:hAnsiTheme="minorHAnsi" w:cstheme="minorHAnsi"/>
        </w:rPr>
        <w:t xml:space="preserve">Procedura negoziata ai sensi dell’art. 36 co. 2 lett. b) D.lgs. 50/2016 per </w:t>
      </w:r>
      <w:r w:rsidR="00EF1B7A" w:rsidRPr="00EF1B7A">
        <w:rPr>
          <w:rStyle w:val="BLOCKBOLD"/>
          <w:rFonts w:asciiTheme="minorHAnsi" w:hAnsiTheme="minorHAnsi" w:cstheme="minorHAnsi"/>
        </w:rPr>
        <w:t xml:space="preserve">la fornitura di Smartcard conformi alla carta nazionale dei servizi </w:t>
      </w:r>
      <w:r w:rsidR="00EF1B7A" w:rsidRPr="00EF1B7A">
        <w:rPr>
          <w:rStyle w:val="BLOCKBOLD"/>
          <w:rFonts w:asciiTheme="minorHAnsi" w:hAnsiTheme="minorHAnsi" w:cstheme="minorHAnsi"/>
          <w:i/>
        </w:rPr>
        <w:t xml:space="preserve">- </w:t>
      </w:r>
      <w:r w:rsidRPr="00EF1B7A">
        <w:rPr>
          <w:rStyle w:val="BLOCKBOLD"/>
          <w:rFonts w:asciiTheme="minorHAnsi" w:hAnsiTheme="minorHAnsi" w:cstheme="minorHAnsi"/>
        </w:rPr>
        <w:t>Dichiarazione aggiuntiva art. 80</w:t>
      </w:r>
      <w:r w:rsidR="009B6E69" w:rsidRPr="00EF1B7A">
        <w:rPr>
          <w:rStyle w:val="BLOCKBOLD"/>
          <w:rFonts w:asciiTheme="minorHAnsi" w:hAnsiTheme="minorHAnsi" w:cstheme="minorHAnsi"/>
        </w:rPr>
        <w:t xml:space="preserve">, CONTENENTE </w:t>
      </w:r>
      <w:r w:rsidR="00EF1B7A" w:rsidRPr="00EF1B7A">
        <w:rPr>
          <w:rStyle w:val="BLOCKBOLD"/>
          <w:rFonts w:asciiTheme="minorHAnsi" w:hAnsiTheme="minorHAnsi" w:cstheme="minorHAnsi"/>
        </w:rPr>
        <w:t>D</w:t>
      </w:r>
      <w:r w:rsidR="009B6E69" w:rsidRPr="00EF1B7A">
        <w:rPr>
          <w:rStyle w:val="BLOCKBOLD"/>
          <w:rFonts w:asciiTheme="minorHAnsi" w:hAnsiTheme="minorHAnsi" w:cstheme="minorHAnsi"/>
        </w:rPr>
        <w:t xml:space="preserve">ICHIARAZIONI AI SENSI E PER GLI EFFETTI DI CUI AGLI ARTT. 46, 47 E 76 DEL DPR 445/2000 </w:t>
      </w:r>
    </w:p>
    <w:p w:rsidR="000A1C5E" w:rsidRPr="00EF1B7A" w:rsidRDefault="000A1C5E" w:rsidP="000A1C5E">
      <w:pPr>
        <w:rPr>
          <w:rStyle w:val="BLOCKBOLD"/>
          <w:rFonts w:asciiTheme="minorHAnsi" w:hAnsiTheme="minorHAnsi" w:cstheme="minorHAnsi"/>
          <w:color w:val="0000FF"/>
        </w:rPr>
      </w:pPr>
    </w:p>
    <w:p w:rsidR="000A1C5E" w:rsidRPr="00EF1B7A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EF1B7A">
        <w:rPr>
          <w:rFonts w:cstheme="minorHAnsi"/>
          <w:sz w:val="20"/>
          <w:szCs w:val="20"/>
        </w:rPr>
        <w:t>_l_ sottoscritt_ (nome e cognome) _________________nat_ a __________________________ Prov.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EF1B7A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EF1B7A">
        <w:rPr>
          <w:rFonts w:cstheme="minorHAnsi"/>
          <w:b/>
          <w:bCs/>
          <w:sz w:val="20"/>
          <w:szCs w:val="20"/>
        </w:rPr>
        <w:t>DICHIARA</w:t>
      </w:r>
    </w:p>
    <w:p w:rsidR="00135177" w:rsidRPr="00EF1B7A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:rsidR="00AB333F" w:rsidRPr="00EF1B7A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EF1B7A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</w:t>
      </w:r>
      <w:r w:rsidRPr="00EF1B7A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EF1B7A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EF1B7A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AB333F" w:rsidRPr="00EF1B7A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EF1B7A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AB333F" w:rsidRPr="00EF1B7A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EF1B7A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EF1B7A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EF1B7A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lett. </w:t>
      </w:r>
      <w:r w:rsidRPr="00EF1B7A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EF1B7A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EF1B7A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EF1B7A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:rsidR="00AB333F" w:rsidRPr="00EF1B7A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EF1B7A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Pr="00EF1B7A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EF1B7A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c </w:t>
      </w:r>
      <w:r w:rsidRPr="00EF1B7A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="00EF1B7A" w:rsidRPr="00EF1B7A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EF1B7A" w:rsidRPr="00EF1B7A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 </w:t>
      </w:r>
      <w:r w:rsidRPr="00EF1B7A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:rsidR="00AB333F" w:rsidRPr="00EF1B7A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EF1B7A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AB333F" w:rsidRPr="00EF1B7A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EF1B7A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lett. c ter) del Codice </w:t>
      </w:r>
      <w:r w:rsidRPr="00EF1B7A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EF1B7A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EF1B7A" w:rsidRDefault="00AB333F" w:rsidP="00EF1B7A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EF1B7A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EF1B7A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EF1B7A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EF1B7A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Pr="00EF1B7A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EF1B7A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EF1B7A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EF1B7A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EF1B7A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E6310C" w:rsidRDefault="00E6310C" w:rsidP="00EF1B7A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EF1B7A">
        <w:rPr>
          <w:rFonts w:eastAsia="Times New Roman" w:cstheme="minorHAnsi"/>
          <w:kern w:val="2"/>
          <w:sz w:val="20"/>
          <w:szCs w:val="20"/>
          <w:lang w:eastAsia="it-IT"/>
        </w:rPr>
        <w:t>si è reso colpevole delle fattispecie di cui all’art. 80 co. 5 lettera c quater) del Codice  riconosciute o accertate con sentenza passata in giudicato come di seguito elencato:</w:t>
      </w:r>
      <w:r w:rsidR="00EF1B7A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  <w:bookmarkStart w:id="0" w:name="_GoBack"/>
      <w:bookmarkEnd w:id="0"/>
      <w:r w:rsidRPr="00EF1B7A">
        <w:rPr>
          <w:rFonts w:eastAsia="Times New Roman" w:cstheme="minorHAnsi"/>
          <w:kern w:val="2"/>
          <w:sz w:val="20"/>
          <w:szCs w:val="20"/>
          <w:lang w:eastAsia="it-IT"/>
        </w:rPr>
        <w:t>__________________</w:t>
      </w:r>
      <w:r w:rsidR="00EF1B7A">
        <w:rPr>
          <w:rFonts w:eastAsia="Times New Roman" w:cstheme="minorHAnsi"/>
          <w:kern w:val="2"/>
          <w:sz w:val="20"/>
          <w:szCs w:val="20"/>
          <w:lang w:eastAsia="it-IT"/>
        </w:rPr>
        <w:t>_______________________________</w:t>
      </w:r>
    </w:p>
    <w:p w:rsidR="00E6310C" w:rsidRPr="00EF1B7A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:rsidR="00AB333F" w:rsidRPr="00EF1B7A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EF1B7A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EF1B7A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EF1B7A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EF1B7A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EF1B7A">
        <w:rPr>
          <w:rFonts w:asciiTheme="minorHAnsi" w:hAnsiTheme="minorHAnsi" w:cstheme="minorHAnsi"/>
          <w:i/>
          <w:iCs/>
          <w:szCs w:val="20"/>
        </w:rPr>
        <w:t>del Codice,</w:t>
      </w:r>
      <w:r w:rsidRPr="00EF1B7A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EF1B7A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</w:t>
      </w:r>
      <w:r w:rsidRPr="00EF1B7A">
        <w:rPr>
          <w:rFonts w:asciiTheme="minorHAnsi" w:hAnsiTheme="minorHAnsi" w:cstheme="minorHAnsi"/>
          <w:i/>
          <w:iCs/>
          <w:szCs w:val="20"/>
        </w:rPr>
        <w:lastRenderedPageBreak/>
        <w:t xml:space="preserve">formalmente a risarcire il danno, ha adottato misure di carattere tecnico o organizzativo e relativi al personale idonei a prevenire ulteriori illeciti; </w:t>
      </w:r>
      <w:r w:rsidRPr="00EF1B7A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EF1B7A">
        <w:rPr>
          <w:rFonts w:asciiTheme="minorHAnsi" w:hAnsiTheme="minorHAnsi" w:cstheme="minorHAnsi"/>
          <w:szCs w:val="20"/>
        </w:rPr>
        <w:t>);</w:t>
      </w:r>
    </w:p>
    <w:p w:rsidR="00AB333F" w:rsidRPr="00EF1B7A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EF1B7A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:rsidR="00AB333F" w:rsidRPr="00EF1B7A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EF1B7A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lett. f-bis) e f-ter) del Codice; </w:t>
      </w:r>
    </w:p>
    <w:p w:rsidR="00921025" w:rsidRPr="00EF1B7A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EF1B7A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EF1B7A">
        <w:rPr>
          <w:rFonts w:asciiTheme="minorHAnsi" w:hAnsiTheme="minorHAnsi" w:cstheme="minorHAnsi"/>
          <w:szCs w:val="20"/>
        </w:rPr>
        <w:t xml:space="preserve">        </w:t>
      </w:r>
    </w:p>
    <w:p w:rsidR="00921025" w:rsidRPr="00EF1B7A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EF1B7A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EF1B7A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EF1B7A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EF1B7A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EF1B7A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:rsidR="00921025" w:rsidRPr="00EF1B7A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EF1B7A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:rsidR="00E6310C" w:rsidRPr="00EF1B7A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EF1B7A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_______________ ;</w:t>
      </w:r>
    </w:p>
    <w:p w:rsidR="00921025" w:rsidRPr="00EF1B7A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EF1B7A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EF1B7A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EF1B7A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:rsidR="00921025" w:rsidRPr="00EF1B7A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EF1B7A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EF1B7A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EF1B7A">
        <w:rPr>
          <w:rFonts w:eastAsia="Times New Roman" w:cstheme="minorHAnsi"/>
          <w:sz w:val="20"/>
          <w:szCs w:val="20"/>
          <w:lang w:eastAsia="ar-SA"/>
        </w:rPr>
        <w:t>b)</w:t>
      </w:r>
      <w:r w:rsidR="00F37FCB" w:rsidRPr="00EF1B7A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EF1B7A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:rsidR="00921025" w:rsidRPr="00EF1B7A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EF1B7A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EF1B7A" w:rsidRDefault="00123085" w:rsidP="000A1C5E">
      <w:pPr>
        <w:rPr>
          <w:rFonts w:cstheme="minorHAnsi"/>
          <w:sz w:val="20"/>
          <w:szCs w:val="20"/>
        </w:rPr>
      </w:pPr>
      <w:r w:rsidRPr="00EF1B7A">
        <w:rPr>
          <w:rFonts w:cstheme="minorHAnsi"/>
          <w:sz w:val="20"/>
          <w:szCs w:val="20"/>
        </w:rPr>
        <w:t xml:space="preserve">         </w:t>
      </w:r>
      <w:r w:rsidR="000A1C5E" w:rsidRPr="00EF1B7A">
        <w:rPr>
          <w:rFonts w:cstheme="minorHAnsi"/>
          <w:sz w:val="20"/>
          <w:szCs w:val="20"/>
        </w:rPr>
        <w:t>______, _________________</w:t>
      </w:r>
    </w:p>
    <w:p w:rsidR="000A1C5E" w:rsidRPr="00EF1B7A" w:rsidRDefault="000A1C5E" w:rsidP="000A1C5E">
      <w:pPr>
        <w:ind w:left="540"/>
        <w:rPr>
          <w:rFonts w:cstheme="minorHAnsi"/>
          <w:sz w:val="20"/>
          <w:szCs w:val="20"/>
        </w:rPr>
      </w:pPr>
      <w:r w:rsidRPr="00EF1B7A">
        <w:rPr>
          <w:rFonts w:cstheme="minorHAnsi"/>
          <w:sz w:val="20"/>
          <w:szCs w:val="20"/>
        </w:rPr>
        <w:tab/>
      </w:r>
      <w:r w:rsidRPr="00EF1B7A">
        <w:rPr>
          <w:rFonts w:cstheme="minorHAnsi"/>
          <w:sz w:val="20"/>
          <w:szCs w:val="20"/>
        </w:rPr>
        <w:tab/>
      </w:r>
      <w:r w:rsidRPr="00EF1B7A">
        <w:rPr>
          <w:rFonts w:cstheme="minorHAnsi"/>
          <w:sz w:val="20"/>
          <w:szCs w:val="20"/>
        </w:rPr>
        <w:tab/>
      </w:r>
      <w:r w:rsidRPr="00EF1B7A">
        <w:rPr>
          <w:rFonts w:cstheme="minorHAnsi"/>
          <w:sz w:val="20"/>
          <w:szCs w:val="20"/>
        </w:rPr>
        <w:tab/>
      </w:r>
      <w:r w:rsidRPr="00EF1B7A">
        <w:rPr>
          <w:rFonts w:cstheme="minorHAnsi"/>
          <w:sz w:val="20"/>
          <w:szCs w:val="20"/>
        </w:rPr>
        <w:tab/>
        <w:t xml:space="preserve">  </w:t>
      </w:r>
      <w:r w:rsidRPr="00EF1B7A">
        <w:rPr>
          <w:rFonts w:cstheme="minorHAnsi"/>
          <w:sz w:val="20"/>
          <w:szCs w:val="20"/>
        </w:rPr>
        <w:tab/>
      </w:r>
      <w:r w:rsidRPr="00EF1B7A">
        <w:rPr>
          <w:rFonts w:cstheme="minorHAnsi"/>
          <w:sz w:val="20"/>
          <w:szCs w:val="20"/>
        </w:rPr>
        <w:tab/>
        <w:t xml:space="preserve">  </w:t>
      </w:r>
      <w:r w:rsidRPr="00EF1B7A">
        <w:rPr>
          <w:rFonts w:cstheme="minorHAnsi"/>
          <w:sz w:val="20"/>
          <w:szCs w:val="20"/>
        </w:rPr>
        <w:tab/>
        <w:t>Firma</w:t>
      </w:r>
    </w:p>
    <w:p w:rsidR="000A1C5E" w:rsidRPr="00EF1B7A" w:rsidRDefault="000A1C5E" w:rsidP="000A1C5E">
      <w:pPr>
        <w:rPr>
          <w:rFonts w:cstheme="minorHAnsi"/>
          <w:sz w:val="20"/>
          <w:szCs w:val="20"/>
        </w:rPr>
      </w:pPr>
      <w:r w:rsidRPr="00EF1B7A">
        <w:rPr>
          <w:rFonts w:cstheme="minorHAnsi"/>
          <w:sz w:val="20"/>
          <w:szCs w:val="20"/>
        </w:rPr>
        <w:tab/>
      </w:r>
      <w:r w:rsidRPr="00EF1B7A">
        <w:rPr>
          <w:rFonts w:cstheme="minorHAnsi"/>
          <w:sz w:val="20"/>
          <w:szCs w:val="20"/>
        </w:rPr>
        <w:tab/>
      </w:r>
      <w:r w:rsidRPr="00EF1B7A">
        <w:rPr>
          <w:rFonts w:cstheme="minorHAnsi"/>
          <w:sz w:val="20"/>
          <w:szCs w:val="20"/>
        </w:rPr>
        <w:tab/>
      </w:r>
      <w:r w:rsidRPr="00EF1B7A">
        <w:rPr>
          <w:rFonts w:cstheme="minorHAnsi"/>
          <w:sz w:val="20"/>
          <w:szCs w:val="20"/>
        </w:rPr>
        <w:tab/>
      </w:r>
      <w:r w:rsidRPr="00EF1B7A">
        <w:rPr>
          <w:rFonts w:cstheme="minorHAnsi"/>
          <w:sz w:val="20"/>
          <w:szCs w:val="20"/>
        </w:rPr>
        <w:tab/>
      </w:r>
      <w:r w:rsidRPr="00EF1B7A">
        <w:rPr>
          <w:rFonts w:cstheme="minorHAnsi"/>
          <w:sz w:val="20"/>
          <w:szCs w:val="20"/>
        </w:rPr>
        <w:tab/>
      </w:r>
      <w:r w:rsidRPr="00EF1B7A">
        <w:rPr>
          <w:rFonts w:cstheme="minorHAnsi"/>
          <w:sz w:val="20"/>
          <w:szCs w:val="20"/>
        </w:rPr>
        <w:tab/>
        <w:t xml:space="preserve">    _______________</w:t>
      </w:r>
    </w:p>
    <w:p w:rsidR="000A1C5E" w:rsidRPr="00EF1B7A" w:rsidRDefault="000A1C5E" w:rsidP="000A1C5E">
      <w:pPr>
        <w:rPr>
          <w:rFonts w:cstheme="minorHAnsi"/>
          <w:sz w:val="20"/>
          <w:szCs w:val="20"/>
        </w:rPr>
      </w:pPr>
    </w:p>
    <w:sectPr w:rsidR="000A1C5E" w:rsidRPr="00EF1B7A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A007BF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A007BF">
      <w:rPr>
        <w:rFonts w:ascii="Calibri" w:hAnsi="Calibri"/>
        <w:sz w:val="18"/>
        <w:szCs w:val="18"/>
      </w:rPr>
      <w:t xml:space="preserve">Procedura negoziata ai sensi dell’art. 36 co. 2 lett. b) </w:t>
    </w:r>
    <w:r w:rsidR="00EF1B7A">
      <w:rPr>
        <w:rFonts w:ascii="Calibri" w:hAnsi="Calibri"/>
        <w:sz w:val="18"/>
        <w:szCs w:val="18"/>
      </w:rPr>
      <w:t xml:space="preserve">e comma 6 del </w:t>
    </w:r>
    <w:r w:rsidRPr="00A007BF">
      <w:rPr>
        <w:rFonts w:ascii="Calibri" w:hAnsi="Calibri"/>
        <w:sz w:val="18"/>
        <w:szCs w:val="18"/>
      </w:rPr>
      <w:t xml:space="preserve">D.lgs. 50/2016 </w:t>
    </w:r>
    <w:r w:rsidR="00EF1B7A">
      <w:rPr>
        <w:rFonts w:ascii="Calibri" w:hAnsi="Calibri"/>
        <w:sz w:val="18"/>
        <w:szCs w:val="18"/>
      </w:rPr>
      <w:t>per la f</w:t>
    </w:r>
    <w:r w:rsidR="00EF1B7A" w:rsidRPr="00EF1B7A">
      <w:rPr>
        <w:rFonts w:ascii="Calibri" w:hAnsi="Calibri"/>
        <w:sz w:val="18"/>
        <w:szCs w:val="18"/>
      </w:rPr>
      <w:t>ornitura di Smartcard conformi alla carta nazionale dei servizi</w:t>
    </w:r>
    <w:r w:rsidRPr="00A007BF">
      <w:rPr>
        <w:rFonts w:ascii="Calibri" w:hAnsi="Calibri"/>
        <w:sz w:val="18"/>
        <w:szCs w:val="18"/>
      </w:rPr>
      <w:t xml:space="preserve"> </w:t>
    </w:r>
    <w:r w:rsidR="009B6E69" w:rsidRPr="009B6E69">
      <w:rPr>
        <w:rFonts w:ascii="Calibri" w:hAnsi="Calibri"/>
        <w:sz w:val="18"/>
        <w:szCs w:val="18"/>
      </w:rPr>
      <w:t xml:space="preserve">                  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EF1B7A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00373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EF1B7A"/>
    <w:pPr>
      <w:widowControl w:val="0"/>
      <w:spacing w:after="0" w:line="300" w:lineRule="exact"/>
      <w:jc w:val="both"/>
    </w:pPr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character" w:customStyle="1" w:styleId="CorsivorossoCarattere">
    <w:name w:val="Corsivo rosso Carattere"/>
    <w:link w:val="Corsivorosso"/>
    <w:locked/>
    <w:rsid w:val="00EF1B7A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2019-06-21T13:24:00Z</dcterms:modified>
</cp:coreProperties>
</file>